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A7" w:rsidRPr="00C204D0" w:rsidRDefault="001A7AB1" w:rsidP="00A22047">
      <w:pPr>
        <w:pStyle w:val="a4"/>
        <w:shd w:val="clear" w:color="auto" w:fill="FFFFFF"/>
        <w:spacing w:before="225" w:beforeAutospacing="0" w:after="225" w:afterAutospacing="0"/>
        <w:rPr>
          <w:sz w:val="20"/>
          <w:szCs w:val="20"/>
          <w:lang w:val="uk-UA"/>
        </w:rPr>
      </w:pPr>
      <w:r w:rsidRPr="00C204D0">
        <w:rPr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A22047" w:rsidRPr="00C204D0">
        <w:rPr>
          <w:b/>
          <w:sz w:val="28"/>
          <w:szCs w:val="28"/>
          <w:lang w:val="uk-UA"/>
        </w:rPr>
        <w:t xml:space="preserve">           </w:t>
      </w:r>
      <w:r w:rsidR="00DB37A7" w:rsidRPr="00C204D0">
        <w:rPr>
          <w:sz w:val="20"/>
          <w:szCs w:val="20"/>
          <w:lang w:val="uk-UA"/>
        </w:rPr>
        <w:t>«</w:t>
      </w:r>
      <w:r w:rsidR="00DB37A7" w:rsidRPr="00C204D0">
        <w:rPr>
          <w:rStyle w:val="a5"/>
          <w:b w:val="0"/>
          <w:sz w:val="20"/>
          <w:szCs w:val="20"/>
          <w:lang w:val="uk-UA"/>
        </w:rPr>
        <w:t>ЗАТВЕРДЖЕНО</w:t>
      </w:r>
      <w:r w:rsidR="00DB37A7" w:rsidRPr="00C204D0">
        <w:rPr>
          <w:sz w:val="20"/>
          <w:szCs w:val="20"/>
          <w:lang w:val="uk-UA"/>
        </w:rPr>
        <w:t>»</w:t>
      </w:r>
    </w:p>
    <w:p w:rsidR="00DB37A7" w:rsidRPr="00C204D0" w:rsidRDefault="00DB37A7" w:rsidP="00A2204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                                                                                              Рішенням першої сесії  </w:t>
      </w:r>
    </w:p>
    <w:p w:rsidR="00DB37A7" w:rsidRPr="00C204D0" w:rsidRDefault="00DB37A7" w:rsidP="00A2204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                                                                                                       VIIІ скликання</w:t>
      </w:r>
      <w:r w:rsidRPr="00C204D0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Савранської</w:t>
      </w:r>
    </w:p>
    <w:p w:rsidR="00DB37A7" w:rsidRPr="00C204D0" w:rsidRDefault="00DB37A7" w:rsidP="00A2204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                                                                                     селищної ради</w:t>
      </w:r>
    </w:p>
    <w:p w:rsidR="00DB37A7" w:rsidRPr="00C204D0" w:rsidRDefault="00DB37A7" w:rsidP="00A2204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 xml:space="preserve">                                                                                                       №   </w:t>
      </w:r>
      <w:r w:rsidRPr="00C204D0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A22047" w:rsidRPr="00C204D0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-VII</w:t>
      </w:r>
      <w:r w:rsidR="00B7533A"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 xml:space="preserve">I      </w:t>
      </w: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 від </w:t>
      </w:r>
      <w:r w:rsidR="00A22047"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10.12.2020</w:t>
      </w:r>
      <w:r w:rsidRPr="00C204D0">
        <w:rPr>
          <w:rStyle w:val="a5"/>
          <w:rFonts w:ascii="Times New Roman" w:hAnsi="Times New Roman" w:cs="Times New Roman"/>
          <w:b w:val="0"/>
          <w:sz w:val="20"/>
          <w:szCs w:val="20"/>
          <w:lang w:val="uk-UA"/>
        </w:rPr>
        <w:t> р.</w:t>
      </w:r>
    </w:p>
    <w:p w:rsidR="00DB37A7" w:rsidRPr="00C204D0" w:rsidRDefault="00DB37A7" w:rsidP="00927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042" w:rsidRPr="00C204D0" w:rsidRDefault="00927042" w:rsidP="00927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927042" w:rsidRPr="00C204D0" w:rsidRDefault="00927042" w:rsidP="00927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ПОСТІЙНІ КОМІСІЇ </w:t>
      </w:r>
      <w:r w:rsidR="00882B29"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САВРАНСЬКОЇ </w:t>
      </w: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</w:t>
      </w:r>
    </w:p>
    <w:p w:rsidR="00927042" w:rsidRPr="00C204D0" w:rsidRDefault="00927042" w:rsidP="009270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 Загальні положення                                                                                    - 1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 Голова постійної комісії                                                                            - 2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 Організація діяльності постійної комісії                                                  - 2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4. Напрямки діяльності постійних комісій                                                   - 4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5. Взаємодія постійної комісії з виконавчим комітетом, управліннями та відділами                                                                                                          - 9 </w:t>
      </w:r>
    </w:p>
    <w:p w:rsidR="00927042" w:rsidRPr="00C204D0" w:rsidRDefault="00927042" w:rsidP="009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Загальні положення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1.1. Постійна комісія ради (далі – постійна комісія) є органом ради, що обирається з числа її депутатів для вивчення, попереднього розгляду і підготовки питань, які належать до її відання, здійснення контролю за виконанням рішень ради, її виконавчого комітету.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1.2. Постійна комісія обирається радою на строк її повноважень у складі голови і членів постійної комісії . Всі інші питання структури постійної комісії вирішуються постійною комісією.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1.3. До складу постійної комісії не може бути обраним селищний голова та секретар ради.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1.4. Постійна комісія підзвітна раді та відповідальна перед нею. Діяльність постійної комісії координує </w:t>
      </w:r>
      <w:r w:rsidR="007A2868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голова селищної ради, а в разі його відсутності або неможливості виконання ним службових обов’язків з інших причин -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секретар ради</w:t>
      </w:r>
      <w:r w:rsidR="007A2868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або заступник селищного голови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1.5. У своїй діяльності постійна комісія ради керується Конституцією України, Законом України «Про місцеве самоврядування в Україні», іншими законодавчими актами, рішеннями ради, Регламентом ради та цим Положенням.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1.6. Діяльність постійної комісії ради здійснюється на основі планів роботи, прийнятих на засіданні постійної комісії, доручень ради, селищного голови або секретаря ради.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1.7. Постійна комісія в своїй діяльності взаємодіє з постійними комісіями ради та інших рад, управліннями та відділами ради, громадськими об’єднаннями, підприємствами, установами, організаціями.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1.8. Засідання постійної комісії скликаються в міру необхідності, але не рідше одного разу на два місяці і є правомочними, якщо в них бере участь не менш як половина від загального складу постійної комісії 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1.9. Постійна комісія має право скликати сесію ради у випадку, передбаченому Законом «Про місцеве самоврядування в Україні».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1.10. Депутати працюють у постійній комісії на громадських засадах. </w:t>
      </w:r>
    </w:p>
    <w:p w:rsidR="00927042" w:rsidRPr="00C204D0" w:rsidRDefault="00927042" w:rsidP="009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Голова постійної комісії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2.1. Здійснює безпосереднє керівництво діяльністю постійної комісії та організує її роботу.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proofErr w:type="spellStart"/>
      <w:r w:rsidRPr="00C204D0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і веде засідання постійної комісії.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2.3. Визначає завдання і розподіляє обов’язки між членами постійної комісії 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2.4. Аналізує результати роботи і вживає заходи щодо підвищення ефективності  діяльності постійної комісії.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2.5. Забезпечує організаційну підготовку засідань постійної комісії 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2.6. Відповідає за підготовку довідок, </w:t>
      </w:r>
      <w:r w:rsidR="00EF3BE7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звітів,</w:t>
      </w:r>
      <w:r w:rsidR="00EF3BE7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 з питань роботи постійної комісії 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2.7. Представляє постійну комісію у відносинах з іншими комісіями, органами, об’єднаннями громадян, підприємствами, установами, організаціями, а також громадянами.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2.8. Організовує роботу з реалізації висновків і рекомендацій постійної комісії 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2.9. Підтримує зв’язки із засобами масової інформації та апаратом ради і виконавчого комітету, забезпечує гласність в роботі постійної комісії 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2.10. У разі відсутності голови постійної комісії або неможливості ним виконувати свої повноваження з інших причин, його функції здійснює заступник голови постійної комісії або секретар постійної комісії . </w:t>
      </w:r>
    </w:p>
    <w:p w:rsidR="00930D6F" w:rsidRPr="00C204D0" w:rsidRDefault="00930D6F" w:rsidP="009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042" w:rsidRPr="00C204D0" w:rsidRDefault="00927042" w:rsidP="009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Організація діяльності постійної комісії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3.1. Основним завданням постійної комісії є попередній розгляд проектів рішень, що виносяться на розгляд ради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3.2. Постійна комісія за дорученням ради, селищного голови, секретаря ради або за власною ініціативою вивчає діяльність підзвітних і підконтрольних раді та виконавчому комітету ради органів, а також з питань, віднесених до відання ради, виконавчих органів, підприємств, установ та організацій, їх філіалів і відділень незалежно від форм власності та їх посадових осіб, подає за результатами перевірки рекомендації на розгляд їх керівників, а в необхідних випадках – на розгляд ради або виконавчого комітету ради, здійснює контроль за виконанням рішень ради.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3.3. Постійна комісія у питаннях, які належать до її відання, та в порядку, визначеному законом, має право отримувати від керівників органів, підприємств, установ, організацій та їх філіалів і відділень, необхідні матеріали і документи.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3.4. За результатами вивчення і розгляду питань постійна комісія готує висновки і рекомендації . Висновки і рекомендації постійної комісії оформляються протокольно та приймаються більшістю голосів від загального складу постійної комісії і підписуються головою комісії , а в разі його відсутності – заступником голови та секретарем комісії . Відповідальність за ведення протоколів постійної комісії покладається</w:t>
      </w:r>
      <w:r w:rsidR="00EB0D5B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на секретаря постійної комісії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. Протоколи засідань постійної комісії підписуються головою</w:t>
      </w:r>
      <w:r w:rsidR="00EB0D5B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і секретарем постійної комісії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. Висновки і рекомендації постійної комісії , протоколи її засідань є відкритими та оприлюднюються і надаються на запит відповідно до Закону України «Про доступ до публічної інформації ».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3.5. Рекомендації постійної комісії підлягають обов’язковому розгляду органами, підприємствами, установами, організаціями, посадовими особами, яким вони адресовані. Про результати розгляду і вжиті заходи повинно бути повідомлено постійну комісію у встановлений нею строк.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3.6. Постійна комісія попередньо розглядає кандидатури осіб, які пропонуються для обрання, затвердження, призначення або погодження радою, готує висновки з цих питань.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3.7. Постійна комісія для вивчення питань, розробки проектів рішень ради може створювати підготовчі комісії і робочі групи з залученням представників громадськості, вчених і спеціалістів, представників управлінь та відділів ради.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lastRenderedPageBreak/>
        <w:t>3.8. Питання, які належать до відання кількох постійних комісій, можуть з</w:t>
      </w:r>
      <w:r w:rsidR="00EB0D5B" w:rsidRPr="00C204D0">
        <w:rPr>
          <w:rFonts w:ascii="Times New Roman" w:hAnsi="Times New Roman" w:cs="Times New Roman"/>
          <w:sz w:val="28"/>
          <w:szCs w:val="28"/>
          <w:lang w:val="uk-UA"/>
        </w:rPr>
        <w:t>а ініціативою постійної комісії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, а також за дорученням ради, селищного голови, секретаря ради розглядатися постійними комісіями с</w:t>
      </w:r>
      <w:r w:rsidR="00EB0D5B" w:rsidRPr="00C204D0">
        <w:rPr>
          <w:rFonts w:ascii="Times New Roman" w:hAnsi="Times New Roman" w:cs="Times New Roman"/>
          <w:sz w:val="28"/>
          <w:szCs w:val="28"/>
          <w:lang w:val="uk-UA"/>
        </w:rPr>
        <w:t>пільно. Висновки і рекомендації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, прийняті постійними комісіями на їх спільних засіданнях, підписуються головами відповідних постійних комісій.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3.9. Всі питання, які виносяться на розгляд сесії , попередньо повинні обов’язково розглядатись профільною постійною комісією. </w:t>
      </w:r>
    </w:p>
    <w:p w:rsidR="00927042" w:rsidRPr="00C204D0" w:rsidRDefault="00927042" w:rsidP="009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3.10. Постійна комісія розробляє проекти рішень ради та готує висновки з цих питань, виступає на сесіях ради з доповідями і співдоповідями. </w:t>
      </w:r>
    </w:p>
    <w:p w:rsidR="00927042" w:rsidRPr="00C204D0" w:rsidRDefault="00927042" w:rsidP="009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Напрямки діяльності постійних комісій </w:t>
      </w:r>
    </w:p>
    <w:p w:rsidR="0059613E" w:rsidRPr="00C204D0" w:rsidRDefault="00927042" w:rsidP="005961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 </w:t>
      </w:r>
      <w:r w:rsidR="0059613E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з питань прав людини, законності, правопорядку, </w:t>
      </w:r>
    </w:p>
    <w:p w:rsidR="0059613E" w:rsidRPr="00C204D0" w:rsidRDefault="0059613E" w:rsidP="005961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  депутатської діяльності, етики</w:t>
      </w:r>
      <w:r w:rsidR="009564F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та гласності</w:t>
      </w:r>
      <w:r w:rsidR="00191BED" w:rsidRPr="00C204D0">
        <w:rPr>
          <w:rFonts w:ascii="Times New Roman" w:hAnsi="Times New Roman" w:cs="Times New Roman"/>
          <w:sz w:val="28"/>
          <w:szCs w:val="28"/>
          <w:lang w:val="uk-UA"/>
        </w:rPr>
        <w:t>, засобів масової інформації</w:t>
      </w:r>
      <w:r w:rsidR="009564F2"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дорученням ради або за власною ініціативою попередньо розглядає: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забезпечення законності, правопорядку, охорони прав, свобод і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законних інтересів громадян;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утримання органів правопорядку за рахунок бюджету;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депутатської діяльності, додержання норм депутатської етики; 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додержання вимог Закону України «Про місцеве самоврядування в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Україні»; 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контролю за додержанням депутатами та посадовими особами 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вимог Закону України «Про статус депутатів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місцевих рад»; 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координації дій з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районною,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>обласною рад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, іншими органами 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самоврядування, органами самоорганізації населення, громадськими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та політичними організаціями;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змін та доповнень до Регламенту ради. </w:t>
      </w:r>
    </w:p>
    <w:p w:rsidR="000533B3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стан та розвиток місцевого самоврядування, органів </w:t>
      </w:r>
    </w:p>
    <w:p w:rsidR="00927042" w:rsidRPr="00C204D0" w:rsidRDefault="000533B3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самоорганізації населення, інші питання, які вносяться на розгляд ради. </w:t>
      </w:r>
    </w:p>
    <w:p w:rsidR="009564F2" w:rsidRPr="00C204D0" w:rsidRDefault="009564F2" w:rsidP="000533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33B3" w:rsidRPr="00C204D0" w:rsidRDefault="00927042" w:rsidP="00053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715274" w:rsidRPr="00C204D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533B3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з питань 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будівництва,</w:t>
      </w:r>
      <w:r w:rsidR="000533B3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підприємництва, транспорту, зв’язку та сфери послуг з</w:t>
      </w:r>
      <w:r w:rsidR="00715274" w:rsidRPr="00C204D0">
        <w:rPr>
          <w:rFonts w:ascii="Times New Roman" w:hAnsi="Times New Roman" w:cs="Times New Roman"/>
          <w:b/>
          <w:sz w:val="28"/>
          <w:szCs w:val="28"/>
          <w:lang w:val="uk-UA"/>
        </w:rPr>
        <w:t>а дорученням ради або за власною ініціативою попередньо розглядає: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проекти програм соціально-економічного і культурного розвитку, місцевого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бюджету;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звіти виконання програм і бюджету;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господарської діяльності підприємств;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економічної стабілізації промисловості;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транспортного обслуговування;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розвитку всіх видів зв’язку;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залучення інвестицій для розвитку підприємництва, розширення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будівництва;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сприяння виконавчим органам в управлінні об’єктами побутового,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>орг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>вельного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обслуговування, транспорту і зв’язку, що перебувають у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власності;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стан та розвиток промисловості, підприємництва, транспорту та </w:t>
      </w:r>
    </w:p>
    <w:p w:rsidR="005A6937" w:rsidRPr="00C204D0" w:rsidRDefault="00DC5C03" w:rsidP="005A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сфери послуг, інші питання, які вносяться на розгляд ради. </w:t>
      </w:r>
    </w:p>
    <w:p w:rsidR="005A6937" w:rsidRPr="00C204D0" w:rsidRDefault="005A6937" w:rsidP="005A69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937" w:rsidRPr="00C204D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F61A9" w:rsidRPr="00C204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6937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Постійна коміс</w:t>
      </w:r>
      <w:r w:rsidR="005F61A9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ія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з питань містобудування,  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реформи, земельних відносин, екології та раціонального природокористування </w:t>
      </w:r>
      <w:r w:rsidR="00715274" w:rsidRPr="00C204D0">
        <w:rPr>
          <w:rFonts w:ascii="Times New Roman" w:hAnsi="Times New Roman" w:cs="Times New Roman"/>
          <w:b/>
          <w:sz w:val="28"/>
          <w:szCs w:val="28"/>
          <w:lang w:val="uk-UA"/>
        </w:rPr>
        <w:t>за дорученням ради або за власною ініціативою попередньо розглядає: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проекти програм соціально-економічного і культурного розвитку, місцевого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бюджету;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звіти про виконання програм і бюджету;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проекти місцевих програм охорони довкілля;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координації діяльності місцевих землевпорядних органів та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уповноважених державних органів управління з охорони природи;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підготовки пропозицій про організацію територій і об’єктів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природно-заповідного фонду місцевого значення;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підготовки пропозицій щодо ставок земельного податку,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розмірів плати за користування природними ресурсами;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здійснення контролю за дотриманням земельного та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природоохоронного законодавства;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організацію охорони, реставрації та використання пам’яток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історії і культури, архітектури та містобудування;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стан та розвиток відповідних галузей будівництва;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щодо підготовки пропозицій щодо планів і програм будівництва та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реконструкції об’єктів комунального господарства та соціально-культурного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призначення, </w:t>
      </w:r>
      <w:r w:rsidR="00E4317A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житлових будинків, шляхів;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участі в розробці містобудівних програм, генеральних планів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забудов;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стан та розвиток містобудування і архітектури, інші питання, які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виносяться на розгляд ради. </w:t>
      </w:r>
    </w:p>
    <w:p w:rsidR="005F61A9" w:rsidRPr="00C204D0" w:rsidRDefault="005F61A9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4.4.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9F3CE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планування, фінансів та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бюджету, соціально-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  економічного розвитку,  </w:t>
      </w:r>
      <w:r w:rsidR="009F3CE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та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діяльності, 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житлово - комунального </w:t>
      </w:r>
      <w:r w:rsidR="009F3CE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господарств</w:t>
      </w:r>
      <w:r w:rsidR="00715274" w:rsidRPr="00C204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комунальної власності </w:t>
      </w: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дорученням ради або за власною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ініціативою попередньо розглядає: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проекти програм соціально-економічного і культурного розвитку, місцевого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бюджету;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звіти про виконання програм і бюджету;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попередній розгляд звітів про хід і результати виконання прийнятих програм і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бюджету;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підготовки пропозицій щодо встановлення місцевих податків і зборів,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та розміри їх ставок;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здійснення контролю за утворенням та використанням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позабюджетних цільових коштів;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надання відповідно до чинного законодавства пільг по місцевих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податках і зборах;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питання соціально-економічного, стратегічного розвитку села, селища, інші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питання, які виносяться на розгляд ради;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проекти регуляторних актів щодо їх відповідності вимогам Закону України 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«Про засади державної регуляторної політики у сфері господарської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діяльності» і забезпечує підготовку експертного висновку до проектів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регуляторних актів, які виносяться на розгляд ради.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звіти про виконання програм і бюджету та письмового звіту про хід та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результати відчуження комунального майна;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заслуховує звіти про роботу керівників підприємств, установ та організацій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комунальної і державної власності;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створення і реорганізації підприємств комунальної власності;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- питання про стан та ефективне використання комунальної власності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встановлення порядку та здійснення контролю за використанням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прибутків підприємств, установ та організацій комунальної власності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підготовки і розгляду проектів місцевих програм приватизації та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переліку об’єктів комунальної власності, які не підлягають приватизації 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післяприватизаційної підтримки підприємств, що утворились в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результаті приватизації комунальної власності;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аналізу соціальних наслідків приватизації 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 питання сприяння виконавчим органам в управлінні об’єктами житлово-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комунального господарства;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про стан та розвиток житлово-комунального господарства села,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селища, інші питання,</w:t>
      </w:r>
      <w:r w:rsidR="009564F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які вносяться на розгляд ради.</w:t>
      </w:r>
    </w:p>
    <w:p w:rsidR="005F61A9" w:rsidRPr="00C204D0" w:rsidRDefault="005F61A9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1A9" w:rsidRPr="00C204D0" w:rsidRDefault="005F61A9" w:rsidP="005F61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4.5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з питань охорони здоров’я та соціального </w:t>
      </w:r>
    </w:p>
    <w:p w:rsidR="00AF5961" w:rsidRPr="00C204D0" w:rsidRDefault="005F61A9" w:rsidP="00AF59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  захисту населення, освіти, культури, молоді, фізкультури і спорту, </w:t>
      </w:r>
    </w:p>
    <w:p w:rsidR="005F61A9" w:rsidRPr="00C204D0" w:rsidRDefault="005F61A9" w:rsidP="005F6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дорученням ради або за власною ініціативою </w:t>
      </w:r>
    </w:p>
    <w:p w:rsidR="005F61A9" w:rsidRPr="00C204D0" w:rsidRDefault="005F61A9" w:rsidP="005F6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попередньо розглядає: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реалізації та захисту прав людини на працю, охорону здоров’я,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материнства і дитинства;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забезпечення соціальної справедливості у всіх сферах громадського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життя;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внесення пропозицій щодо оптимізації структури системи охорони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здоров’я;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поліпшення житлових і матеріально-побутових умов соціально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незахищених громадян;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вирішення відповідно до законодавства питань про надання пільг і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допомоги, пов’язаних з охороною материнства і дитинства, пільг громадянам,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які постраждали внаслідок Чорнобильської катастрофи;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здійснення контролю за забезпеченням соціального захисту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працівників, зайнятих на роботах із шкідливими умовами праці на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підприємствах, в установах та організаціях, наданням працівникам відповідно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до законодавства пільг та компенсацій за роботу у шкідливих умовах;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взаємодії з громадськими організаціями, створеними для захисту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соціально-економічних інтересів громадян;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питання забезпечення розгляду санітарно-епідеміологічного благополуччя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населення;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про стан та розвиток охорони здоров’я, проблем соціального захисту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населення, інші питання, які вносяться на розгляд ради.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створення необхідних умов для забезпечення здобуття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неповнолітніми повної загальної середньої освіти, виховання дітей, молоді,    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розвитку їх здібностей, трудового навчання, професійної орієнтації , сприяння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діяльності дошкільних та позашкільних навчально-виховних закладів,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дитячих, молодіжних та науково-просвітницьких організацій;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створення умов для розвитку культури;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сприяння відродженню осередків традиційної народної творчості,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національно-культурних традицій населення, художніх промислів і </w:t>
      </w:r>
      <w:proofErr w:type="spellStart"/>
      <w:r w:rsidRPr="00C204D0">
        <w:rPr>
          <w:rFonts w:ascii="Times New Roman" w:hAnsi="Times New Roman" w:cs="Times New Roman"/>
          <w:sz w:val="28"/>
          <w:szCs w:val="28"/>
          <w:lang w:val="uk-UA"/>
        </w:rPr>
        <w:t>ремесел</w:t>
      </w:r>
      <w:proofErr w:type="spellEnd"/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забезпечення охорони пам’яток історії та культури, збереження та  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використання культурного надбання;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сприяння виконавчим органам в управлінні закладами освіти,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культури, фізкультури і спорту;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ефективного використання культурно-освітніх, спортивних закладів,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дитячих дошкільних і позашкільних установ;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створення умов для занять фізичною культурою і спортом; </w:t>
      </w:r>
    </w:p>
    <w:p w:rsidR="005F61A9" w:rsidRPr="00C204D0" w:rsidRDefault="005F61A9" w:rsidP="005F6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- питання про стан та розвиток освіти, культури, фізкультури і спорту, </w:t>
      </w:r>
    </w:p>
    <w:p w:rsidR="005F61A9" w:rsidRPr="00C204D0" w:rsidRDefault="005F61A9" w:rsidP="00BC3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молодіжних проблем, інші питання, які вносяться на розгляд ради.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42" w:rsidRPr="00C204D0" w:rsidRDefault="00927042" w:rsidP="009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Взаємодія постійної комісії з виконавчим комітетом, управліннями та відділами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екомендації постійної комісії подаються селищному голові в письмовій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формі.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комітет, управління та відділи ради зобов’язані в десятиденний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термін (якщо постійною комісією не буде визначено інший строк виконання)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рекомендації та пропозиції постійної комісії та надати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аргументовану відповідь.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випадку відхилення рекомендації постійної комісії виконавчим комітетом,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 чи відділом ради вона має право повторно винести рекомендації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на їх розгляд.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4D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кщо пропозиція повторно відхилена, постійна комісія може підготувати на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розгляд ради проект рішення з порушеного питання. Постійна комісія </w:t>
      </w:r>
    </w:p>
    <w:p w:rsidR="00DC5C03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контроль за виконанням рішень виконавчого комітету з питань, </w:t>
      </w:r>
    </w:p>
    <w:p w:rsidR="00927042" w:rsidRPr="00C204D0" w:rsidRDefault="00DC5C03" w:rsidP="00DC5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4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7042" w:rsidRPr="00C204D0">
        <w:rPr>
          <w:rFonts w:ascii="Times New Roman" w:hAnsi="Times New Roman" w:cs="Times New Roman"/>
          <w:sz w:val="28"/>
          <w:szCs w:val="28"/>
          <w:lang w:val="uk-UA"/>
        </w:rPr>
        <w:t>віднесених до її компетенції .</w:t>
      </w:r>
    </w:p>
    <w:sectPr w:rsidR="00927042" w:rsidRPr="00C204D0" w:rsidSect="00465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42"/>
    <w:rsid w:val="000533B3"/>
    <w:rsid w:val="001331BE"/>
    <w:rsid w:val="001758BA"/>
    <w:rsid w:val="00191BED"/>
    <w:rsid w:val="001A7AB1"/>
    <w:rsid w:val="004635BF"/>
    <w:rsid w:val="004654DD"/>
    <w:rsid w:val="0059613E"/>
    <w:rsid w:val="005A6937"/>
    <w:rsid w:val="005F61A9"/>
    <w:rsid w:val="00715274"/>
    <w:rsid w:val="007A2868"/>
    <w:rsid w:val="007A43CD"/>
    <w:rsid w:val="00861735"/>
    <w:rsid w:val="00882B29"/>
    <w:rsid w:val="00927042"/>
    <w:rsid w:val="00930D6F"/>
    <w:rsid w:val="009564F2"/>
    <w:rsid w:val="009F3CE2"/>
    <w:rsid w:val="00A22047"/>
    <w:rsid w:val="00A52DC6"/>
    <w:rsid w:val="00A8604A"/>
    <w:rsid w:val="00AF5961"/>
    <w:rsid w:val="00B4690B"/>
    <w:rsid w:val="00B7533A"/>
    <w:rsid w:val="00BC3839"/>
    <w:rsid w:val="00C01735"/>
    <w:rsid w:val="00C204D0"/>
    <w:rsid w:val="00CE354E"/>
    <w:rsid w:val="00DB37A7"/>
    <w:rsid w:val="00DC5C03"/>
    <w:rsid w:val="00E4317A"/>
    <w:rsid w:val="00EB0D5B"/>
    <w:rsid w:val="00E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D68FE-195A-4FA6-B894-3CC5B42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B3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1523-E8F4-40EC-A19F-95866BBA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User-1</cp:lastModifiedBy>
  <cp:revision>4</cp:revision>
  <cp:lastPrinted>2021-01-22T11:11:00Z</cp:lastPrinted>
  <dcterms:created xsi:type="dcterms:W3CDTF">2021-02-18T14:59:00Z</dcterms:created>
  <dcterms:modified xsi:type="dcterms:W3CDTF">2021-03-04T09:34:00Z</dcterms:modified>
</cp:coreProperties>
</file>